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DB3" w:rsidRPr="00B15374" w:rsidRDefault="007243A3" w:rsidP="00AD02D2">
      <w:pPr>
        <w:pStyle w:val="1"/>
        <w:shd w:val="clear" w:color="auto" w:fill="auto"/>
        <w:spacing w:after="244"/>
        <w:rPr>
          <w:b/>
          <w:sz w:val="24"/>
          <w:szCs w:val="24"/>
        </w:rPr>
      </w:pPr>
      <w:bookmarkStart w:id="0" w:name="_GoBack"/>
      <w:r w:rsidRPr="00B15374">
        <w:rPr>
          <w:b/>
          <w:sz w:val="24"/>
          <w:szCs w:val="24"/>
        </w:rPr>
        <w:t xml:space="preserve">Аннотация к рабочей программе музыкального руководителя </w:t>
      </w:r>
      <w:r w:rsidR="00E43AA1" w:rsidRPr="00B15374">
        <w:rPr>
          <w:b/>
          <w:sz w:val="24"/>
          <w:szCs w:val="24"/>
        </w:rPr>
        <w:t>МАДОУ «</w:t>
      </w:r>
      <w:r w:rsidR="006B20FD" w:rsidRPr="00B15374">
        <w:rPr>
          <w:b/>
          <w:sz w:val="24"/>
          <w:szCs w:val="24"/>
        </w:rPr>
        <w:t>Детский сад №35</w:t>
      </w:r>
      <w:r w:rsidR="00E43AA1" w:rsidRPr="00B15374">
        <w:rPr>
          <w:b/>
          <w:sz w:val="24"/>
          <w:szCs w:val="24"/>
        </w:rPr>
        <w:t>» Приволжского района г. Казани</w:t>
      </w:r>
    </w:p>
    <w:bookmarkEnd w:id="0"/>
    <w:p w:rsidR="00856DB3" w:rsidRDefault="007243A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856DB3" w:rsidRDefault="007243A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>Основная направленность музыкальной деятельности -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856DB3" w:rsidRDefault="007243A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>Музыкальное воспитание в ДОО осуществляется на основе образовательной программы дошкольного образовательного учреждения.</w:t>
      </w:r>
    </w:p>
    <w:p w:rsidR="00856DB3" w:rsidRDefault="007243A3" w:rsidP="00E43AA1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 xml:space="preserve">В основу музыкальной деятельности положен </w:t>
      </w:r>
      <w:proofErr w:type="spellStart"/>
      <w:r>
        <w:t>полихудожественный</w:t>
      </w:r>
      <w:proofErr w:type="spellEnd"/>
      <w:r>
        <w:t xml:space="preserve"> подход, основанный на интеграции разных видов музыкальной деятельности: исполнительство, ритмика, </w:t>
      </w:r>
      <w:proofErr w:type="spellStart"/>
      <w:r>
        <w:t>музыкально</w:t>
      </w:r>
      <w:r>
        <w:softHyphen/>
        <w:t>театрализованная</w:t>
      </w:r>
      <w:proofErr w:type="spellEnd"/>
      <w:r>
        <w:t xml:space="preserve"> деятельность - что способствует сохранению</w:t>
      </w:r>
      <w:r w:rsidR="00E43AA1">
        <w:t xml:space="preserve"> </w:t>
      </w:r>
      <w:r>
        <w:t>целостности восприятия, позволяет оптимизировать и активизировать музыкальное развитие ребенка.</w:t>
      </w:r>
    </w:p>
    <w:p w:rsidR="00856DB3" w:rsidRDefault="007243A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>Музыкальная деятельность соответствует ФГОС ДО и включает в себя следующие разделы:</w:t>
      </w:r>
    </w:p>
    <w:p w:rsidR="00856DB3" w:rsidRDefault="007243A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«Слушание»;</w:t>
      </w:r>
    </w:p>
    <w:p w:rsidR="00856DB3" w:rsidRDefault="007243A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«Пение»;</w:t>
      </w:r>
    </w:p>
    <w:p w:rsidR="00856DB3" w:rsidRDefault="007243A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«Музыкально-ритмические движения и игровое творчество»;</w:t>
      </w:r>
    </w:p>
    <w:p w:rsidR="00856DB3" w:rsidRDefault="007243A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«Игра на детских музыкальных инструментах».</w:t>
      </w:r>
    </w:p>
    <w:p w:rsidR="00856DB3" w:rsidRDefault="007243A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rPr>
          <w:rStyle w:val="a5"/>
        </w:rPr>
        <w:t xml:space="preserve">Цель: </w:t>
      </w:r>
      <w:r>
        <w:t>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856DB3" w:rsidRDefault="007243A3">
      <w:pPr>
        <w:pStyle w:val="20"/>
        <w:shd w:val="clear" w:color="auto" w:fill="auto"/>
        <w:ind w:left="20"/>
      </w:pPr>
      <w:r>
        <w:t>Задачи: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720"/>
        <w:jc w:val="both"/>
      </w:pPr>
      <w:r>
        <w:t xml:space="preserve"> приобщение к музыкальному искусству через разностороннюю музыкально -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tabs>
          <w:tab w:val="left" w:pos="1354"/>
        </w:tabs>
        <w:spacing w:after="0" w:line="274" w:lineRule="exact"/>
        <w:ind w:left="20" w:firstLine="720"/>
        <w:jc w:val="both"/>
      </w:pPr>
      <w:r>
        <w:t>воспитание интереса и любви к музыке;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tabs>
          <w:tab w:val="left" w:pos="1354"/>
        </w:tabs>
        <w:spacing w:after="0" w:line="274" w:lineRule="exact"/>
        <w:ind w:left="20" w:firstLine="720"/>
        <w:jc w:val="both"/>
      </w:pPr>
      <w:r>
        <w:t>развитие эмоциональной сферы;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tabs>
          <w:tab w:val="left" w:pos="1354"/>
          <w:tab w:val="center" w:pos="8583"/>
        </w:tabs>
        <w:spacing w:after="0" w:line="274" w:lineRule="exact"/>
        <w:ind w:left="20" w:firstLine="720"/>
        <w:jc w:val="both"/>
      </w:pPr>
      <w:r>
        <w:t>развитие внутренних психических процессов: внимания, памяти,</w:t>
      </w:r>
      <w:r>
        <w:tab/>
        <w:t>мышления;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tabs>
          <w:tab w:val="left" w:pos="1354"/>
        </w:tabs>
        <w:spacing w:after="0" w:line="274" w:lineRule="exact"/>
        <w:ind w:left="20" w:firstLine="720"/>
        <w:jc w:val="both"/>
      </w:pPr>
      <w:r>
        <w:t>развитие творческих способностей, воображения и фантазии;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720"/>
        <w:jc w:val="both"/>
      </w:pPr>
      <w:r>
        <w:t xml:space="preserve"> развитие нравственно - коммуникативных качеств личности: способности к сопереживанию, ответственности, толерантности и </w:t>
      </w:r>
      <w:proofErr w:type="spellStart"/>
      <w:r>
        <w:t>др</w:t>
      </w:r>
      <w:proofErr w:type="spellEnd"/>
      <w:r>
        <w:t>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tabs>
          <w:tab w:val="left" w:pos="1354"/>
        </w:tabs>
        <w:spacing w:after="0" w:line="274" w:lineRule="exact"/>
        <w:ind w:left="20" w:right="20" w:firstLine="720"/>
        <w:jc w:val="both"/>
      </w:pPr>
      <w:r>
        <w:t>развитие музыкальных способностей детей в основных видах музыкальной деятельности;</w:t>
      </w:r>
    </w:p>
    <w:p w:rsidR="00856DB3" w:rsidRDefault="007243A3">
      <w:pPr>
        <w:pStyle w:val="1"/>
        <w:numPr>
          <w:ilvl w:val="0"/>
          <w:numId w:val="2"/>
        </w:numPr>
        <w:shd w:val="clear" w:color="auto" w:fill="auto"/>
        <w:tabs>
          <w:tab w:val="left" w:pos="1354"/>
          <w:tab w:val="right" w:pos="10076"/>
        </w:tabs>
        <w:spacing w:after="0" w:line="274" w:lineRule="exact"/>
        <w:ind w:left="20" w:firstLine="720"/>
        <w:jc w:val="both"/>
      </w:pPr>
      <w:r>
        <w:t>формирование интереса к произведениям устного творчества татарского</w:t>
      </w:r>
      <w:r>
        <w:tab/>
        <w:t>народа и</w:t>
      </w:r>
    </w:p>
    <w:p w:rsidR="00856DB3" w:rsidRDefault="007243A3">
      <w:pPr>
        <w:pStyle w:val="1"/>
        <w:shd w:val="clear" w:color="auto" w:fill="auto"/>
        <w:spacing w:after="0" w:line="274" w:lineRule="exact"/>
        <w:ind w:left="20" w:right="20"/>
        <w:jc w:val="both"/>
      </w:pPr>
      <w:r>
        <w:t>народов Поволжья (песенки, потешки, прибаутки, пальчиковые игры), обогаща</w:t>
      </w:r>
      <w:r w:rsidR="00E43AA1">
        <w:t>ть чувства и речь ребенка.</w:t>
      </w:r>
    </w:p>
    <w:sectPr w:rsidR="00856DB3" w:rsidSect="00B15374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91A" w:rsidRDefault="00F0691A">
      <w:r>
        <w:separator/>
      </w:r>
    </w:p>
  </w:endnote>
  <w:endnote w:type="continuationSeparator" w:id="0">
    <w:p w:rsidR="00F0691A" w:rsidRDefault="00F0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91A" w:rsidRDefault="00F0691A"/>
  </w:footnote>
  <w:footnote w:type="continuationSeparator" w:id="0">
    <w:p w:rsidR="00F0691A" w:rsidRDefault="00F069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D7209"/>
    <w:multiLevelType w:val="multilevel"/>
    <w:tmpl w:val="2C1ED3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9D3225"/>
    <w:multiLevelType w:val="multilevel"/>
    <w:tmpl w:val="F84619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B3"/>
    <w:rsid w:val="006B20FD"/>
    <w:rsid w:val="006D09E2"/>
    <w:rsid w:val="007243A3"/>
    <w:rsid w:val="00856DB3"/>
    <w:rsid w:val="009C26BE"/>
    <w:rsid w:val="00AD02D2"/>
    <w:rsid w:val="00B15374"/>
    <w:rsid w:val="00DF7D86"/>
    <w:rsid w:val="00E43AA1"/>
    <w:rsid w:val="00F0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1F79"/>
  <w15:docId w15:val="{38007554-98BA-46EA-9EEC-3D9723AB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2022-11-21T06:24:00Z</dcterms:created>
  <dcterms:modified xsi:type="dcterms:W3CDTF">2022-11-21T06:44:00Z</dcterms:modified>
</cp:coreProperties>
</file>